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A3" w:rsidRDefault="00BF13A3" w:rsidP="00BF13A3">
      <w:pPr>
        <w:widowControl w:val="0"/>
        <w:rPr>
          <w:color w:val="000000"/>
        </w:rPr>
      </w:pPr>
      <w:r>
        <w:rPr>
          <w:color w:val="000000"/>
        </w:rPr>
        <w:t xml:space="preserve">…………………………………… </w:t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2808DD">
        <w:rPr>
          <w:color w:val="000000"/>
        </w:rPr>
        <w:t xml:space="preserve">                          Koneck</w:t>
      </w:r>
      <w:r w:rsidR="00846F0E">
        <w:rPr>
          <w:color w:val="000000"/>
        </w:rPr>
        <w:t>,</w:t>
      </w:r>
      <w:r>
        <w:rPr>
          <w:color w:val="000000"/>
        </w:rPr>
        <w:t xml:space="preserve"> dnia</w:t>
      </w:r>
      <w:r w:rsidR="00357026">
        <w:rPr>
          <w:color w:val="000000"/>
        </w:rPr>
        <w:t xml:space="preserve"> </w:t>
      </w:r>
      <w:r w:rsidR="00E76CB2">
        <w:rPr>
          <w:color w:val="000000"/>
        </w:rPr>
        <w:t>……………………..</w:t>
      </w:r>
      <w:r w:rsidR="00357026">
        <w:rPr>
          <w:color w:val="000000"/>
        </w:rPr>
        <w:t xml:space="preserve"> r.</w:t>
      </w:r>
    </w:p>
    <w:p w:rsidR="00BF13A3" w:rsidRDefault="00BF13A3" w:rsidP="00BF13A3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 xml:space="preserve">        (imię i nazwisko)</w:t>
      </w:r>
    </w:p>
    <w:p w:rsidR="00BF13A3" w:rsidRDefault="00BF13A3" w:rsidP="00BF13A3">
      <w:pPr>
        <w:widowControl w:val="0"/>
        <w:tabs>
          <w:tab w:val="left" w:pos="3330"/>
        </w:tabs>
        <w:rPr>
          <w:color w:val="000000"/>
          <w:sz w:val="16"/>
          <w:szCs w:val="16"/>
        </w:rPr>
      </w:pPr>
    </w:p>
    <w:p w:rsidR="00BF13A3" w:rsidRDefault="00BF13A3" w:rsidP="00BF13A3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>…………………………………….</w:t>
      </w:r>
    </w:p>
    <w:p w:rsidR="00BF13A3" w:rsidRDefault="00BF13A3" w:rsidP="00BF13A3">
      <w:pPr>
        <w:widowControl w:val="0"/>
        <w:tabs>
          <w:tab w:val="left" w:pos="3330"/>
        </w:tabs>
        <w:rPr>
          <w:color w:val="000000"/>
        </w:rPr>
      </w:pPr>
    </w:p>
    <w:p w:rsidR="00BF13A3" w:rsidRDefault="00BF13A3" w:rsidP="00BF13A3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>…………………………………….</w:t>
      </w:r>
    </w:p>
    <w:p w:rsidR="00BF13A3" w:rsidRDefault="00BF13A3" w:rsidP="00BF13A3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 xml:space="preserve"> </w:t>
      </w:r>
      <w:r w:rsidR="00846F0E">
        <w:rPr>
          <w:color w:val="000000"/>
        </w:rPr>
        <w:t xml:space="preserve"> </w:t>
      </w:r>
      <w:r>
        <w:rPr>
          <w:color w:val="000000"/>
        </w:rPr>
        <w:t>(adres zamieszkania/siedziby)</w:t>
      </w:r>
    </w:p>
    <w:p w:rsidR="00BF13A3" w:rsidRDefault="00BF13A3" w:rsidP="00BF13A3">
      <w:pPr>
        <w:widowControl w:val="0"/>
        <w:tabs>
          <w:tab w:val="left" w:pos="3330"/>
        </w:tabs>
        <w:rPr>
          <w:color w:val="000000"/>
        </w:rPr>
      </w:pPr>
    </w:p>
    <w:p w:rsidR="00846F0E" w:rsidRDefault="00846F0E" w:rsidP="00846F0E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>…………………………………….</w:t>
      </w:r>
    </w:p>
    <w:p w:rsidR="00846F0E" w:rsidRDefault="00846F0E" w:rsidP="00BF13A3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 xml:space="preserve">                   (PESEL)</w:t>
      </w:r>
    </w:p>
    <w:p w:rsidR="00BF13A3" w:rsidRDefault="00BF13A3" w:rsidP="00BF13A3">
      <w:pPr>
        <w:widowControl w:val="0"/>
        <w:tabs>
          <w:tab w:val="left" w:pos="3330"/>
        </w:tabs>
        <w:jc w:val="center"/>
        <w:rPr>
          <w:b/>
          <w:color w:val="000000"/>
        </w:rPr>
      </w:pPr>
      <w:r>
        <w:rPr>
          <w:b/>
          <w:color w:val="000000"/>
        </w:rPr>
        <w:t>O Ś W I A D C Z E N I E</w:t>
      </w:r>
    </w:p>
    <w:p w:rsidR="00BF13A3" w:rsidRDefault="00BF13A3" w:rsidP="00BF13A3">
      <w:pPr>
        <w:widowControl w:val="0"/>
        <w:tabs>
          <w:tab w:val="left" w:pos="3330"/>
        </w:tabs>
        <w:rPr>
          <w:color w:val="000000"/>
          <w:sz w:val="16"/>
        </w:rPr>
      </w:pPr>
    </w:p>
    <w:p w:rsidR="00BF13A3" w:rsidRDefault="00BF13A3" w:rsidP="00BF13A3">
      <w:pPr>
        <w:widowControl w:val="0"/>
        <w:jc w:val="both"/>
        <w:rPr>
          <w:color w:val="000000"/>
        </w:rPr>
      </w:pPr>
      <w:r>
        <w:tab/>
        <w:t xml:space="preserve">W związku z zasadami pomocy publicznej określonymi w </w:t>
      </w:r>
      <w:hyperlink r:id="rId5" w:history="1">
        <w:r w:rsidRPr="00BF13A3">
          <w:rPr>
            <w:rStyle w:val="Hipercze"/>
            <w:rFonts w:eastAsiaTheme="majorEastAsia"/>
            <w:color w:val="000000"/>
            <w:u w:val="none"/>
          </w:rPr>
          <w:t xml:space="preserve">Rozporządzenia Komisji (UE) nr 1408/2013 z dnia 18 grudnia 2013 r. w sprawie stosowania art. 107 i 108 Traktatu o funkcjonowaniu Unii Europejskiej do pomocy de </w:t>
        </w:r>
        <w:proofErr w:type="spellStart"/>
        <w:r w:rsidRPr="00BF13A3">
          <w:rPr>
            <w:rStyle w:val="Hipercze"/>
            <w:rFonts w:eastAsiaTheme="majorEastAsia"/>
            <w:color w:val="000000"/>
            <w:u w:val="none"/>
          </w:rPr>
          <w:t>minimis</w:t>
        </w:r>
        <w:proofErr w:type="spellEnd"/>
        <w:r w:rsidRPr="00BF13A3">
          <w:rPr>
            <w:rStyle w:val="Hipercze"/>
            <w:rFonts w:eastAsiaTheme="majorEastAsia"/>
            <w:color w:val="000000"/>
            <w:u w:val="none"/>
          </w:rPr>
          <w:t xml:space="preserve"> w sektorze rolnym </w:t>
        </w:r>
      </w:hyperlink>
      <w:r w:rsidRPr="00BF13A3">
        <w:rPr>
          <w:color w:val="000000"/>
        </w:rPr>
        <w:t xml:space="preserve">(Dz. Urz. UE L 352 z 24.12.2013, str. 9) zmienionego </w:t>
      </w:r>
      <w:hyperlink r:id="rId6" w:history="1">
        <w:r w:rsidRPr="00BF13A3">
          <w:rPr>
            <w:rStyle w:val="Hipercze"/>
            <w:rFonts w:eastAsiaTheme="majorEastAsia"/>
            <w:color w:val="000000"/>
            <w:u w:val="none"/>
          </w:rPr>
          <w:t>Rozporządzeniem Komisji (UE) 2019/316 z dnia 21 lutego 2019 r. zmieniającym rozporządzenie (UE) nr 1408/2013 w sprawie stosowania</w:t>
        </w:r>
        <w:r w:rsidR="002071BF">
          <w:rPr>
            <w:rStyle w:val="Hipercze"/>
            <w:rFonts w:eastAsiaTheme="majorEastAsia"/>
            <w:color w:val="000000"/>
            <w:u w:val="none"/>
          </w:rPr>
          <w:t xml:space="preserve"> </w:t>
        </w:r>
        <w:r w:rsidRPr="00BF13A3">
          <w:rPr>
            <w:rStyle w:val="Hipercze"/>
            <w:rFonts w:eastAsiaTheme="majorEastAsia"/>
            <w:color w:val="000000"/>
            <w:u w:val="none"/>
          </w:rPr>
          <w:t>art. 107 i 108 Traktatu o</w:t>
        </w:r>
        <w:r w:rsidR="002071BF">
          <w:rPr>
            <w:rStyle w:val="Hipercze"/>
            <w:rFonts w:eastAsiaTheme="majorEastAsia"/>
            <w:color w:val="000000"/>
            <w:u w:val="none"/>
          </w:rPr>
          <w:t> </w:t>
        </w:r>
        <w:r w:rsidRPr="00BF13A3">
          <w:rPr>
            <w:rStyle w:val="Hipercze"/>
            <w:rFonts w:eastAsiaTheme="majorEastAsia"/>
            <w:color w:val="000000"/>
            <w:u w:val="none"/>
          </w:rPr>
          <w:t xml:space="preserve">funkcjonowaniu Unii Europejskiej do pomocy de </w:t>
        </w:r>
        <w:proofErr w:type="spellStart"/>
        <w:r w:rsidRPr="00BF13A3">
          <w:rPr>
            <w:rStyle w:val="Hipercze"/>
            <w:rFonts w:eastAsiaTheme="majorEastAsia"/>
            <w:color w:val="000000"/>
            <w:u w:val="none"/>
          </w:rPr>
          <w:t>minimis</w:t>
        </w:r>
        <w:proofErr w:type="spellEnd"/>
        <w:r w:rsidRPr="00BF13A3">
          <w:rPr>
            <w:rStyle w:val="Hipercze"/>
            <w:rFonts w:eastAsiaTheme="majorEastAsia"/>
            <w:color w:val="000000"/>
            <w:u w:val="none"/>
          </w:rPr>
          <w:t xml:space="preserve"> w sektorze rolnym</w:t>
        </w:r>
      </w:hyperlink>
      <w:r>
        <w:rPr>
          <w:color w:val="000000"/>
        </w:rPr>
        <w:t xml:space="preserve"> (</w:t>
      </w:r>
      <w:bookmarkStart w:id="0" w:name="_GoBack"/>
      <w:bookmarkEnd w:id="0"/>
      <w:r>
        <w:rPr>
          <w:color w:val="000000"/>
        </w:rPr>
        <w:t>Dz. Urz. UE L51 I z 22.02. 2019, str. I)</w:t>
      </w:r>
    </w:p>
    <w:p w:rsidR="00BF13A3" w:rsidRDefault="00BF13A3" w:rsidP="00BF13A3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Rodzaj prowadzonej działalności:</w:t>
      </w:r>
    </w:p>
    <w:p w:rsidR="00BF13A3" w:rsidRDefault="00BF13A3" w:rsidP="00BF13A3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32"/>
          <w:szCs w:val="26"/>
        </w:rPr>
        <w:sym w:font="Wingdings" w:char="F0A8"/>
      </w:r>
      <w:r>
        <w:rPr>
          <w:color w:val="000000"/>
          <w:sz w:val="26"/>
          <w:szCs w:val="26"/>
        </w:rPr>
        <w:t xml:space="preserve"> działalność rolnicza</w:t>
      </w:r>
    </w:p>
    <w:p w:rsidR="00BF13A3" w:rsidRPr="00BF13A3" w:rsidRDefault="00BF13A3" w:rsidP="00BF13A3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32"/>
          <w:szCs w:val="26"/>
        </w:rPr>
        <w:sym w:font="Wingdings" w:char="F0A8"/>
      </w:r>
      <w:r>
        <w:rPr>
          <w:color w:val="000000"/>
          <w:sz w:val="32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działalność w rybołówstwie </w:t>
      </w:r>
    </w:p>
    <w:p w:rsidR="00BF13A3" w:rsidRPr="00E76CB2" w:rsidRDefault="00BF13A3" w:rsidP="00BF13A3">
      <w:pPr>
        <w:widowControl w:val="0"/>
        <w:tabs>
          <w:tab w:val="left" w:pos="3330"/>
        </w:tabs>
        <w:jc w:val="both"/>
        <w:rPr>
          <w:b/>
          <w:bCs/>
          <w:color w:val="000000"/>
          <w:sz w:val="26"/>
          <w:szCs w:val="26"/>
        </w:rPr>
      </w:pPr>
      <w:r w:rsidRPr="00E76CB2">
        <w:rPr>
          <w:b/>
          <w:bCs/>
          <w:color w:val="000000"/>
          <w:sz w:val="26"/>
          <w:szCs w:val="26"/>
        </w:rPr>
        <w:t xml:space="preserve">Oświadczam (-y), że  w roku bieżącym oraz w ciągu dwóch lat poprzedzających rok bieżący, </w:t>
      </w:r>
    </w:p>
    <w:p w:rsidR="00BF13A3" w:rsidRDefault="00BF13A3" w:rsidP="00BF13A3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6"/>
        </w:rPr>
        <w:sym w:font="Wingdings" w:char="F0A8"/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6"/>
          <w:szCs w:val="26"/>
        </w:rPr>
        <w:t>Otrzymałem/</w:t>
      </w:r>
      <w:proofErr w:type="spellStart"/>
      <w:r>
        <w:rPr>
          <w:color w:val="000000"/>
          <w:sz w:val="26"/>
          <w:szCs w:val="26"/>
        </w:rPr>
        <w:t>am</w:t>
      </w:r>
      <w:proofErr w:type="spellEnd"/>
      <w:r>
        <w:rPr>
          <w:color w:val="000000"/>
          <w:sz w:val="26"/>
          <w:szCs w:val="26"/>
        </w:rPr>
        <w:t xml:space="preserve"> pomoc de </w:t>
      </w:r>
      <w:proofErr w:type="spellStart"/>
      <w:r>
        <w:rPr>
          <w:color w:val="000000"/>
          <w:sz w:val="26"/>
          <w:szCs w:val="26"/>
        </w:rPr>
        <w:t>minimis</w:t>
      </w:r>
      <w:proofErr w:type="spellEnd"/>
      <w:r>
        <w:rPr>
          <w:color w:val="000000"/>
          <w:sz w:val="26"/>
          <w:szCs w:val="26"/>
        </w:rPr>
        <w:t xml:space="preserve"> w rolnictwie, pomoc de </w:t>
      </w:r>
      <w:proofErr w:type="spellStart"/>
      <w:r>
        <w:rPr>
          <w:color w:val="000000"/>
          <w:sz w:val="26"/>
          <w:szCs w:val="26"/>
        </w:rPr>
        <w:t>minimis</w:t>
      </w:r>
      <w:proofErr w:type="spellEnd"/>
      <w:r>
        <w:rPr>
          <w:color w:val="000000"/>
          <w:sz w:val="26"/>
          <w:szCs w:val="26"/>
        </w:rPr>
        <w:t xml:space="preserve"> w rybołówstwie* w</w:t>
      </w:r>
      <w:r w:rsidR="002071BF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następującej wysokości: …………………….………, stanowiącej równowartość ……….…    euro, zgodnie z poniższą tabelą:</w:t>
      </w:r>
    </w:p>
    <w:p w:rsidR="00BF13A3" w:rsidRDefault="00BF13A3" w:rsidP="00BF13A3">
      <w:pPr>
        <w:widowControl w:val="0"/>
        <w:tabs>
          <w:tab w:val="left" w:pos="3330"/>
        </w:tabs>
        <w:jc w:val="both"/>
        <w:rPr>
          <w:color w:val="000000"/>
        </w:rPr>
      </w:pPr>
    </w:p>
    <w:tbl>
      <w:tblPr>
        <w:tblW w:w="10200" w:type="dxa"/>
        <w:tblInd w:w="-1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558"/>
        <w:gridCol w:w="1700"/>
        <w:gridCol w:w="2408"/>
        <w:gridCol w:w="1558"/>
        <w:gridCol w:w="1275"/>
        <w:gridCol w:w="1133"/>
      </w:tblGrid>
      <w:tr w:rsidR="00BF13A3" w:rsidTr="00BF13A3">
        <w:trPr>
          <w:trHeight w:val="630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F13A3" w:rsidRDefault="00BF13A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Lp.</w:t>
            </w:r>
          </w:p>
          <w:p w:rsidR="00BF13A3" w:rsidRDefault="00BF13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F13A3" w:rsidRDefault="00BF13A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Dzień udzielenia pomocy</w:t>
            </w:r>
          </w:p>
          <w:p w:rsidR="00BF13A3" w:rsidRDefault="00BF13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F13A3" w:rsidRDefault="00BF13A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Organ udzielający pomocy</w:t>
            </w:r>
          </w:p>
          <w:p w:rsidR="00BF13A3" w:rsidRDefault="00BF13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BF13A3" w:rsidRDefault="00BF13A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Podstawa prawna udzielenia pomocy</w:t>
            </w:r>
          </w:p>
          <w:p w:rsidR="00BF13A3" w:rsidRDefault="00BF13A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(nr zaświadczenia/decyzji)</w:t>
            </w:r>
          </w:p>
          <w:p w:rsidR="00BF13A3" w:rsidRDefault="00BF13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F13A3" w:rsidRDefault="00BF13A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Forma i przeznaczenie pomocy</w:t>
            </w:r>
          </w:p>
          <w:p w:rsidR="00BF13A3" w:rsidRDefault="00BF13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F13A3" w:rsidRDefault="00BF13A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Wartość pomocy</w:t>
            </w:r>
          </w:p>
          <w:p w:rsidR="00BF13A3" w:rsidRDefault="00BF13A3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BF13A3" w:rsidRDefault="00BF13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F13A3" w:rsidTr="00BF13A3">
        <w:trPr>
          <w:trHeight w:val="292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13A3" w:rsidRDefault="00BF13A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13A3" w:rsidRDefault="00BF13A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13A3" w:rsidRDefault="00BF13A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13A3" w:rsidRDefault="00BF13A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13A3" w:rsidRDefault="00BF13A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F13A3" w:rsidRDefault="00BF13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13A3" w:rsidRDefault="00BF13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EURO</w:t>
            </w:r>
          </w:p>
        </w:tc>
      </w:tr>
      <w:tr w:rsidR="00BF13A3" w:rsidTr="00BF13A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  <w:p w:rsidR="00BF13A3" w:rsidRDefault="00BF13A3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>
              <w:rPr>
                <w:sz w:val="28"/>
                <w:lang w:eastAsia="ar-SA"/>
              </w:rPr>
              <w:t xml:space="preserve"> </w:t>
            </w:r>
          </w:p>
          <w:p w:rsidR="00BF13A3" w:rsidRDefault="00BF13A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>
              <w:rPr>
                <w:sz w:val="28"/>
                <w:lang w:eastAsia="ar-SA"/>
              </w:rPr>
              <w:t xml:space="preserve"> </w:t>
            </w:r>
          </w:p>
          <w:p w:rsidR="00BF13A3" w:rsidRDefault="00BF13A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>
              <w:rPr>
                <w:sz w:val="28"/>
                <w:lang w:eastAsia="ar-SA"/>
              </w:rPr>
              <w:t xml:space="preserve"> </w:t>
            </w:r>
          </w:p>
          <w:p w:rsidR="00BF13A3" w:rsidRDefault="00BF13A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>
              <w:rPr>
                <w:sz w:val="28"/>
                <w:lang w:eastAsia="ar-SA"/>
              </w:rPr>
              <w:t xml:space="preserve"> </w:t>
            </w:r>
          </w:p>
          <w:p w:rsidR="00BF13A3" w:rsidRDefault="00BF13A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>
              <w:rPr>
                <w:sz w:val="28"/>
                <w:lang w:eastAsia="ar-SA"/>
              </w:rPr>
              <w:t xml:space="preserve"> </w:t>
            </w:r>
          </w:p>
          <w:p w:rsidR="00BF13A3" w:rsidRDefault="00BF13A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spacing w:after="160" w:line="256" w:lineRule="auto"/>
              <w:rPr>
                <w:sz w:val="28"/>
                <w:szCs w:val="16"/>
                <w:lang w:eastAsia="ar-SA"/>
              </w:rPr>
            </w:pPr>
          </w:p>
          <w:p w:rsidR="00BF13A3" w:rsidRDefault="00BF13A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</w:tr>
      <w:tr w:rsidR="00BF13A3" w:rsidTr="00BF13A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  <w:p w:rsidR="00BF13A3" w:rsidRDefault="00BF13A3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>
              <w:rPr>
                <w:sz w:val="28"/>
                <w:lang w:eastAsia="ar-SA"/>
              </w:rPr>
              <w:t xml:space="preserve"> </w:t>
            </w:r>
          </w:p>
          <w:p w:rsidR="00BF13A3" w:rsidRDefault="00BF13A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>
              <w:rPr>
                <w:sz w:val="28"/>
                <w:lang w:eastAsia="ar-SA"/>
              </w:rPr>
              <w:t xml:space="preserve"> </w:t>
            </w:r>
          </w:p>
          <w:p w:rsidR="00BF13A3" w:rsidRDefault="00BF13A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>
              <w:rPr>
                <w:sz w:val="28"/>
                <w:lang w:eastAsia="ar-SA"/>
              </w:rPr>
              <w:t xml:space="preserve"> </w:t>
            </w:r>
          </w:p>
          <w:p w:rsidR="00BF13A3" w:rsidRDefault="00BF13A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>
              <w:rPr>
                <w:sz w:val="28"/>
                <w:lang w:eastAsia="ar-SA"/>
              </w:rPr>
              <w:t xml:space="preserve"> </w:t>
            </w:r>
          </w:p>
          <w:p w:rsidR="00BF13A3" w:rsidRDefault="00BF13A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>
              <w:rPr>
                <w:sz w:val="28"/>
                <w:lang w:eastAsia="ar-SA"/>
              </w:rPr>
              <w:t xml:space="preserve"> </w:t>
            </w:r>
          </w:p>
          <w:p w:rsidR="00BF13A3" w:rsidRDefault="00BF13A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spacing w:after="160" w:line="256" w:lineRule="auto"/>
              <w:rPr>
                <w:sz w:val="28"/>
                <w:szCs w:val="16"/>
                <w:lang w:eastAsia="ar-SA"/>
              </w:rPr>
            </w:pPr>
          </w:p>
          <w:p w:rsidR="00BF13A3" w:rsidRDefault="00BF13A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</w:tr>
      <w:tr w:rsidR="00BF13A3" w:rsidTr="00BF13A3">
        <w:trPr>
          <w:trHeight w:val="65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  <w:p w:rsidR="00BF13A3" w:rsidRDefault="00BF13A3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>
              <w:rPr>
                <w:sz w:val="28"/>
                <w:lang w:eastAsia="ar-SA"/>
              </w:rPr>
              <w:t xml:space="preserve"> </w:t>
            </w:r>
          </w:p>
          <w:p w:rsidR="00BF13A3" w:rsidRDefault="00BF13A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>
              <w:rPr>
                <w:sz w:val="28"/>
                <w:lang w:eastAsia="ar-SA"/>
              </w:rPr>
              <w:t xml:space="preserve"> </w:t>
            </w:r>
          </w:p>
          <w:p w:rsidR="00BF13A3" w:rsidRDefault="00BF13A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>
              <w:rPr>
                <w:sz w:val="28"/>
                <w:lang w:eastAsia="ar-SA"/>
              </w:rPr>
              <w:t xml:space="preserve"> </w:t>
            </w:r>
          </w:p>
          <w:p w:rsidR="00BF13A3" w:rsidRDefault="00BF13A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>
              <w:rPr>
                <w:sz w:val="28"/>
                <w:lang w:eastAsia="ar-SA"/>
              </w:rPr>
              <w:t xml:space="preserve"> </w:t>
            </w:r>
          </w:p>
          <w:p w:rsidR="00BF13A3" w:rsidRDefault="00BF13A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>
              <w:rPr>
                <w:sz w:val="28"/>
                <w:lang w:eastAsia="ar-SA"/>
              </w:rPr>
              <w:t xml:space="preserve"> </w:t>
            </w:r>
          </w:p>
          <w:p w:rsidR="00BF13A3" w:rsidRDefault="00BF13A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spacing w:after="160" w:line="256" w:lineRule="auto"/>
              <w:rPr>
                <w:sz w:val="28"/>
                <w:szCs w:val="16"/>
                <w:lang w:eastAsia="ar-SA"/>
              </w:rPr>
            </w:pPr>
          </w:p>
          <w:p w:rsidR="00BF13A3" w:rsidRDefault="00BF13A3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</w:tr>
      <w:tr w:rsidR="00BF13A3" w:rsidTr="00BF13A3">
        <w:trPr>
          <w:trHeight w:val="48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spacing w:after="160" w:line="256" w:lineRule="auto"/>
              <w:rPr>
                <w:sz w:val="28"/>
                <w:szCs w:val="16"/>
                <w:lang w:eastAsia="ar-SA"/>
              </w:rPr>
            </w:pPr>
          </w:p>
        </w:tc>
      </w:tr>
      <w:tr w:rsidR="00BF13A3" w:rsidTr="00BF13A3">
        <w:trPr>
          <w:trHeight w:val="5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13A3" w:rsidRDefault="00BF13A3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13A3" w:rsidRDefault="00BF13A3">
            <w:pPr>
              <w:spacing w:after="160" w:line="256" w:lineRule="auto"/>
              <w:rPr>
                <w:sz w:val="28"/>
                <w:szCs w:val="16"/>
                <w:lang w:eastAsia="ar-SA"/>
              </w:rPr>
            </w:pPr>
          </w:p>
        </w:tc>
      </w:tr>
    </w:tbl>
    <w:p w:rsidR="00BF13A3" w:rsidRPr="00BF13A3" w:rsidRDefault="00BF13A3" w:rsidP="00BF13A3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6"/>
        </w:rPr>
        <w:sym w:font="Wingdings" w:char="F0A8"/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6"/>
          <w:szCs w:val="26"/>
        </w:rPr>
        <w:t>Nie otrzymałem/</w:t>
      </w:r>
      <w:proofErr w:type="spellStart"/>
      <w:r>
        <w:rPr>
          <w:color w:val="000000"/>
          <w:sz w:val="26"/>
          <w:szCs w:val="26"/>
        </w:rPr>
        <w:t>am</w:t>
      </w:r>
      <w:proofErr w:type="spellEnd"/>
      <w:r>
        <w:rPr>
          <w:color w:val="000000"/>
          <w:sz w:val="26"/>
          <w:szCs w:val="26"/>
        </w:rPr>
        <w:t xml:space="preserve"> pomoc de </w:t>
      </w:r>
      <w:proofErr w:type="spellStart"/>
      <w:r>
        <w:rPr>
          <w:color w:val="000000"/>
          <w:sz w:val="26"/>
          <w:szCs w:val="26"/>
        </w:rPr>
        <w:t>minimis</w:t>
      </w:r>
      <w:proofErr w:type="spellEnd"/>
      <w:r>
        <w:rPr>
          <w:color w:val="000000"/>
          <w:sz w:val="26"/>
          <w:szCs w:val="26"/>
        </w:rPr>
        <w:t xml:space="preserve"> w rolnictwie, pomoc de </w:t>
      </w:r>
      <w:proofErr w:type="spellStart"/>
      <w:r>
        <w:rPr>
          <w:color w:val="000000"/>
          <w:sz w:val="26"/>
          <w:szCs w:val="26"/>
        </w:rPr>
        <w:t>minimis</w:t>
      </w:r>
      <w:proofErr w:type="spellEnd"/>
      <w:r>
        <w:rPr>
          <w:color w:val="000000"/>
          <w:sz w:val="26"/>
          <w:szCs w:val="26"/>
        </w:rPr>
        <w:t xml:space="preserve"> w rybołówstwie*</w:t>
      </w:r>
    </w:p>
    <w:p w:rsidR="002071BF" w:rsidRDefault="002071BF" w:rsidP="00BF13A3">
      <w:pPr>
        <w:widowControl w:val="0"/>
        <w:tabs>
          <w:tab w:val="left" w:pos="3330"/>
        </w:tabs>
        <w:rPr>
          <w:color w:val="000000"/>
          <w:sz w:val="28"/>
          <w:szCs w:val="28"/>
        </w:rPr>
      </w:pPr>
    </w:p>
    <w:p w:rsidR="002071BF" w:rsidRPr="00234F56" w:rsidRDefault="002071BF" w:rsidP="00BF13A3">
      <w:pPr>
        <w:widowControl w:val="0"/>
        <w:tabs>
          <w:tab w:val="left" w:pos="3330"/>
        </w:tabs>
        <w:rPr>
          <w:color w:val="000000"/>
          <w:sz w:val="28"/>
          <w:szCs w:val="28"/>
        </w:rPr>
      </w:pPr>
    </w:p>
    <w:p w:rsidR="00BF13A3" w:rsidRDefault="00BF13A3" w:rsidP="00BF13A3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……………......................</w:t>
      </w:r>
      <w:r w:rsidR="002071BF">
        <w:rPr>
          <w:color w:val="000000"/>
        </w:rPr>
        <w:t>..............</w:t>
      </w:r>
    </w:p>
    <w:p w:rsidR="00234F56" w:rsidRDefault="00BF13A3" w:rsidP="00BF13A3">
      <w:pPr>
        <w:widowControl w:val="0"/>
        <w:tabs>
          <w:tab w:val="left" w:pos="3330"/>
        </w:tabs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  <w:r w:rsidR="002071BF">
        <w:rPr>
          <w:color w:val="000000"/>
        </w:rPr>
        <w:t xml:space="preserve">    </w:t>
      </w:r>
      <w:r>
        <w:rPr>
          <w:color w:val="000000"/>
        </w:rPr>
        <w:t xml:space="preserve">  (podpis)</w:t>
      </w:r>
    </w:p>
    <w:p w:rsidR="002071BF" w:rsidRDefault="00BF13A3" w:rsidP="00BF13A3">
      <w:pPr>
        <w:widowControl w:val="0"/>
        <w:tabs>
          <w:tab w:val="left" w:pos="3330"/>
        </w:tabs>
        <w:rPr>
          <w:color w:val="000000"/>
        </w:rPr>
      </w:pPr>
      <w:r w:rsidRPr="002071BF">
        <w:rPr>
          <w:i/>
          <w:iCs/>
          <w:color w:val="000000"/>
          <w:sz w:val="20"/>
          <w:szCs w:val="20"/>
        </w:rPr>
        <w:t>*Niepotrzebne skreślić</w:t>
      </w:r>
    </w:p>
    <w:p w:rsidR="00BF13A3" w:rsidRPr="002071BF" w:rsidRDefault="00BF13A3" w:rsidP="00BF13A3">
      <w:pPr>
        <w:jc w:val="both"/>
        <w:rPr>
          <w:i/>
          <w:iCs/>
          <w:sz w:val="20"/>
          <w:szCs w:val="20"/>
          <w:u w:val="single"/>
        </w:rPr>
      </w:pPr>
      <w:r w:rsidRPr="002071BF">
        <w:rPr>
          <w:i/>
          <w:iCs/>
          <w:sz w:val="20"/>
          <w:szCs w:val="20"/>
          <w:u w:val="single"/>
        </w:rPr>
        <w:lastRenderedPageBreak/>
        <w:t>Objaśnienia:</w:t>
      </w:r>
    </w:p>
    <w:p w:rsidR="00BF13A3" w:rsidRPr="002071BF" w:rsidRDefault="00BF13A3" w:rsidP="00BF13A3">
      <w:pPr>
        <w:jc w:val="both"/>
        <w:rPr>
          <w:i/>
          <w:iCs/>
          <w:sz w:val="20"/>
          <w:szCs w:val="20"/>
        </w:rPr>
      </w:pPr>
      <w:r w:rsidRPr="002071BF">
        <w:rPr>
          <w:i/>
          <w:iCs/>
          <w:sz w:val="20"/>
          <w:szCs w:val="20"/>
          <w:vertAlign w:val="superscript"/>
        </w:rPr>
        <w:t>1)</w:t>
      </w:r>
      <w:r w:rsidRPr="002071BF">
        <w:rPr>
          <w:i/>
          <w:iCs/>
          <w:sz w:val="20"/>
          <w:szCs w:val="20"/>
        </w:rPr>
        <w:t xml:space="preserve"> Dzień udzielenia pomocy - podać dzień udzielenia pomocy wynikający z decyzji lub umowy;</w:t>
      </w:r>
    </w:p>
    <w:p w:rsidR="00BF13A3" w:rsidRPr="002071BF" w:rsidRDefault="00BF13A3" w:rsidP="00BF13A3">
      <w:pPr>
        <w:jc w:val="both"/>
        <w:rPr>
          <w:i/>
          <w:iCs/>
          <w:sz w:val="20"/>
          <w:szCs w:val="20"/>
        </w:rPr>
      </w:pPr>
      <w:r w:rsidRPr="002071BF">
        <w:rPr>
          <w:i/>
          <w:iCs/>
          <w:sz w:val="20"/>
          <w:szCs w:val="20"/>
          <w:vertAlign w:val="superscript"/>
        </w:rPr>
        <w:t>2)</w:t>
      </w:r>
      <w:r w:rsidRPr="002071BF">
        <w:rPr>
          <w:i/>
          <w:iCs/>
          <w:sz w:val="20"/>
          <w:szCs w:val="20"/>
        </w:rPr>
        <w:t xml:space="preserve"> Podstawa prawna - podać tytuł aktu prawnego stanowiącego podstawę do udzielenia pomocy (informacja zawarta jest w preambule decyzji lub umowie);</w:t>
      </w:r>
    </w:p>
    <w:p w:rsidR="00BF13A3" w:rsidRPr="002071BF" w:rsidRDefault="00BF13A3" w:rsidP="00BF13A3">
      <w:pPr>
        <w:jc w:val="both"/>
        <w:rPr>
          <w:i/>
          <w:iCs/>
          <w:sz w:val="20"/>
          <w:szCs w:val="20"/>
        </w:rPr>
      </w:pPr>
      <w:r w:rsidRPr="002071BF">
        <w:rPr>
          <w:i/>
          <w:iCs/>
          <w:sz w:val="20"/>
          <w:szCs w:val="20"/>
          <w:vertAlign w:val="superscript"/>
        </w:rPr>
        <w:t>3)</w:t>
      </w:r>
      <w:r w:rsidRPr="002071BF">
        <w:rPr>
          <w:i/>
          <w:iCs/>
          <w:sz w:val="20"/>
          <w:szCs w:val="20"/>
        </w:rPr>
        <w:t xml:space="preserve"> Wartość otrzymanej pomocy - podać wartość pomocy jako ekwiwalent dotacji brutto określony w decyzji lub umowie;</w:t>
      </w:r>
    </w:p>
    <w:p w:rsidR="00BF13A3" w:rsidRPr="002071BF" w:rsidRDefault="00BF13A3" w:rsidP="00BF13A3">
      <w:pPr>
        <w:jc w:val="both"/>
        <w:rPr>
          <w:i/>
          <w:iCs/>
          <w:sz w:val="20"/>
          <w:szCs w:val="20"/>
        </w:rPr>
      </w:pPr>
      <w:r w:rsidRPr="002071BF">
        <w:rPr>
          <w:i/>
          <w:iCs/>
          <w:sz w:val="20"/>
          <w:szCs w:val="20"/>
          <w:vertAlign w:val="superscript"/>
        </w:rPr>
        <w:t>4)</w:t>
      </w:r>
      <w:r w:rsidRPr="002071BF">
        <w:rPr>
          <w:i/>
          <w:iCs/>
          <w:sz w:val="20"/>
          <w:szCs w:val="20"/>
        </w:rPr>
        <w:t xml:space="preserve"> Forma i przeznaczenie pomocy - wpisać formę otrzymanej pomocy, tj. dotacja, dopłaty do oprocentowania kredytów, zwolnienie lub umorzenie z podatku lub opłat, refundacje w całości lub w części, lub inne. Należy również wpisać, czy koszty, które zostały objęte pomocą, dotyczą inwestycji w gospodarstwie rolnym lub rybołówstwie, czy działalności bieżącej;</w:t>
      </w:r>
    </w:p>
    <w:p w:rsidR="00BF13A3" w:rsidRPr="002071BF" w:rsidRDefault="00BF13A3" w:rsidP="00BF13A3">
      <w:pPr>
        <w:jc w:val="both"/>
        <w:rPr>
          <w:i/>
          <w:iCs/>
          <w:sz w:val="20"/>
          <w:szCs w:val="20"/>
        </w:rPr>
      </w:pPr>
      <w:r w:rsidRPr="002071BF">
        <w:rPr>
          <w:i/>
          <w:iCs/>
          <w:sz w:val="20"/>
          <w:szCs w:val="20"/>
          <w:vertAlign w:val="superscript"/>
        </w:rPr>
        <w:t>5)</w:t>
      </w:r>
      <w:r w:rsidRPr="002071BF">
        <w:rPr>
          <w:i/>
          <w:iCs/>
          <w:sz w:val="20"/>
          <w:szCs w:val="20"/>
        </w:rPr>
        <w:t xml:space="preserve"> Wartość pomocy brutto – podać wartość brutto (jako ekwiwalent dotacji brutto, obliczony zgodnie z rozporządzeniem Rady Ministrów z dnia 11 sierpnia 2004 r. w sprawie szczegółowego sposobu obliczania wartości pomocy publicznej udzielanej w różnych formach, np. określoną w decyzji lub umowie.</w:t>
      </w:r>
    </w:p>
    <w:p w:rsidR="009B6515" w:rsidRDefault="009B6515"/>
    <w:p w:rsidR="002071BF" w:rsidRPr="00AE4101" w:rsidRDefault="002071BF" w:rsidP="002071BF">
      <w:pPr>
        <w:spacing w:after="120" w:line="100" w:lineRule="atLeast"/>
        <w:jc w:val="center"/>
        <w:rPr>
          <w:rFonts w:ascii="Calibri" w:hAnsi="Calibri" w:cs="Avenir-Book"/>
          <w:b/>
          <w:sz w:val="18"/>
        </w:rPr>
      </w:pPr>
      <w:r w:rsidRPr="00AE4101">
        <w:rPr>
          <w:rFonts w:ascii="Calibri" w:hAnsi="Calibri" w:cs="Avenir-Book"/>
          <w:b/>
          <w:sz w:val="18"/>
        </w:rPr>
        <w:t>Klauzula informacyjna</w:t>
      </w:r>
    </w:p>
    <w:p w:rsidR="002071BF" w:rsidRPr="00AE4101" w:rsidRDefault="002071BF" w:rsidP="002071BF">
      <w:pPr>
        <w:spacing w:after="120" w:line="100" w:lineRule="atLeast"/>
        <w:jc w:val="both"/>
        <w:rPr>
          <w:rFonts w:ascii="Calibri" w:hAnsi="Calibri" w:cs="Avenir-Book"/>
          <w:b/>
          <w:sz w:val="18"/>
        </w:rPr>
      </w:pPr>
      <w:r w:rsidRPr="00AE4101">
        <w:rPr>
          <w:rFonts w:ascii="Calibri" w:hAnsi="Calibri" w:cs="Avenir-Book"/>
          <w:b/>
          <w:sz w:val="18"/>
        </w:rPr>
        <w:t>Zgodnie z art.</w:t>
      </w:r>
      <w:r>
        <w:rPr>
          <w:rFonts w:ascii="Calibri" w:hAnsi="Calibri" w:cs="Avenir-Book"/>
          <w:b/>
          <w:sz w:val="18"/>
        </w:rPr>
        <w:t xml:space="preserve"> </w:t>
      </w:r>
      <w:r w:rsidRPr="00AE4101">
        <w:rPr>
          <w:rFonts w:ascii="Calibri" w:hAnsi="Calibri" w:cs="Avenir-Book"/>
          <w:b/>
          <w:sz w:val="18"/>
        </w:rPr>
        <w:t>13 ust.1 i ust. 2 ogólnego rozporządze</w:t>
      </w:r>
      <w:r>
        <w:rPr>
          <w:rFonts w:ascii="Calibri" w:hAnsi="Calibri" w:cs="Avenir-Book"/>
          <w:b/>
          <w:sz w:val="16"/>
        </w:rPr>
        <w:t xml:space="preserve">nia o ochronie danych osobowych </w:t>
      </w:r>
      <w:r w:rsidRPr="00AE4101">
        <w:rPr>
          <w:rFonts w:ascii="Calibri" w:hAnsi="Calibri" w:cs="Avenir-Book"/>
          <w:b/>
          <w:sz w:val="18"/>
        </w:rPr>
        <w:t xml:space="preserve">z dnia 27 kwietnia 2016 roku </w:t>
      </w:r>
    </w:p>
    <w:p w:rsidR="002071BF" w:rsidRPr="00AE4101" w:rsidRDefault="002071BF" w:rsidP="002071BF">
      <w:pPr>
        <w:spacing w:line="100" w:lineRule="atLeast"/>
        <w:jc w:val="both"/>
        <w:rPr>
          <w:rFonts w:cs="Avenir-Book"/>
          <w:sz w:val="18"/>
          <w:szCs w:val="18"/>
        </w:rPr>
      </w:pPr>
      <w:r w:rsidRPr="00AE4101">
        <w:rPr>
          <w:rFonts w:cs="Avenir-Book"/>
          <w:sz w:val="18"/>
          <w:szCs w:val="18"/>
        </w:rPr>
        <w:t xml:space="preserve">Gmina </w:t>
      </w:r>
      <w:r w:rsidR="002808DD">
        <w:rPr>
          <w:rFonts w:cs="Avenir-Book"/>
          <w:sz w:val="18"/>
          <w:szCs w:val="18"/>
        </w:rPr>
        <w:t>Koneck</w:t>
      </w:r>
      <w:r w:rsidRPr="00AE4101">
        <w:rPr>
          <w:rFonts w:cs="Avenir-Book"/>
          <w:sz w:val="18"/>
          <w:szCs w:val="18"/>
        </w:rPr>
        <w:t xml:space="preserve"> informuje, że jest administratorem Państwa danych osobowych</w:t>
      </w:r>
      <w:bookmarkStart w:id="1" w:name="_Hlk512775195"/>
      <w:r w:rsidRPr="00AE4101">
        <w:rPr>
          <w:rFonts w:cs="Avenir-Book"/>
          <w:sz w:val="18"/>
          <w:szCs w:val="18"/>
        </w:rPr>
        <w:t xml:space="preserve"> w siedzibie </w:t>
      </w:r>
      <w:bookmarkEnd w:id="1"/>
      <w:r>
        <w:rPr>
          <w:rFonts w:cs="Avenir-Book"/>
          <w:sz w:val="18"/>
          <w:szCs w:val="18"/>
        </w:rPr>
        <w:t>Urzędu</w:t>
      </w:r>
      <w:r>
        <w:rPr>
          <w:rFonts w:cs="Avenir-Book"/>
          <w:sz w:val="18"/>
          <w:szCs w:val="18"/>
        </w:rPr>
        <w:br/>
      </w:r>
      <w:r w:rsidRPr="00AE4101">
        <w:rPr>
          <w:rFonts w:cs="Avenir-Book"/>
          <w:sz w:val="18"/>
          <w:szCs w:val="18"/>
        </w:rPr>
        <w:t xml:space="preserve">ul. </w:t>
      </w:r>
      <w:r w:rsidR="002808DD">
        <w:rPr>
          <w:rFonts w:cs="Avenir-Book"/>
          <w:sz w:val="18"/>
          <w:szCs w:val="18"/>
        </w:rPr>
        <w:t>W. Lubańskiego 11, 87-702 Koneck</w:t>
      </w:r>
      <w:r w:rsidRPr="00AE4101">
        <w:rPr>
          <w:rFonts w:cs="Avenir-Book"/>
          <w:sz w:val="18"/>
          <w:szCs w:val="18"/>
        </w:rPr>
        <w:t>.</w:t>
      </w:r>
    </w:p>
    <w:p w:rsidR="002071BF" w:rsidRPr="00AE4101" w:rsidRDefault="002071BF" w:rsidP="002071BF">
      <w:pPr>
        <w:spacing w:line="100" w:lineRule="atLeast"/>
        <w:jc w:val="both"/>
        <w:rPr>
          <w:rFonts w:cs="Avenir-Book"/>
          <w:sz w:val="18"/>
          <w:szCs w:val="18"/>
        </w:rPr>
      </w:pPr>
      <w:r w:rsidRPr="00AE4101">
        <w:rPr>
          <w:rFonts w:cs="Avenir-Book"/>
          <w:sz w:val="18"/>
          <w:szCs w:val="18"/>
        </w:rPr>
        <w:t xml:space="preserve">Inspektorem danych osobowych jest </w:t>
      </w:r>
      <w:r w:rsidR="002808DD">
        <w:rPr>
          <w:rFonts w:cs="Avenir-Book"/>
          <w:sz w:val="18"/>
          <w:szCs w:val="18"/>
        </w:rPr>
        <w:t>Mirosława Kaźmierczak,</w:t>
      </w:r>
      <w:r w:rsidRPr="00AE4101">
        <w:rPr>
          <w:rFonts w:cs="Avenir-Book"/>
          <w:sz w:val="18"/>
          <w:szCs w:val="18"/>
        </w:rPr>
        <w:t xml:space="preserve"> kontakt </w:t>
      </w:r>
      <w:r w:rsidR="002808DD">
        <w:rPr>
          <w:rFonts w:cs="Avenir-Book"/>
          <w:sz w:val="18"/>
          <w:szCs w:val="18"/>
        </w:rPr>
        <w:t xml:space="preserve">pod nr tel.: </w:t>
      </w:r>
      <w:r w:rsidR="002808DD" w:rsidRPr="002808DD">
        <w:rPr>
          <w:sz w:val="18"/>
          <w:szCs w:val="28"/>
        </w:rPr>
        <w:t>54 272 23 02</w:t>
      </w:r>
    </w:p>
    <w:p w:rsidR="002071BF" w:rsidRPr="00AE4101" w:rsidRDefault="002071BF" w:rsidP="002071BF">
      <w:pPr>
        <w:spacing w:line="100" w:lineRule="atLeast"/>
        <w:jc w:val="both"/>
        <w:rPr>
          <w:rFonts w:cs="Avenir-Book"/>
          <w:sz w:val="18"/>
          <w:szCs w:val="18"/>
        </w:rPr>
      </w:pPr>
      <w:r w:rsidRPr="00AE4101">
        <w:rPr>
          <w:rFonts w:cs="Avenir-Book"/>
          <w:sz w:val="18"/>
          <w:szCs w:val="18"/>
        </w:rPr>
        <w:t xml:space="preserve">Państwa dane są przetwarzane na podstawie art. 6 ust. 1 </w:t>
      </w:r>
      <w:proofErr w:type="spellStart"/>
      <w:r w:rsidRPr="00AE4101">
        <w:rPr>
          <w:rFonts w:cs="Avenir-Book"/>
          <w:sz w:val="18"/>
          <w:szCs w:val="18"/>
        </w:rPr>
        <w:t>pkt</w:t>
      </w:r>
      <w:proofErr w:type="spellEnd"/>
      <w:r w:rsidRPr="00AE4101">
        <w:rPr>
          <w:rFonts w:cs="Avenir-Book"/>
          <w:sz w:val="18"/>
          <w:szCs w:val="18"/>
        </w:rPr>
        <w:t xml:space="preserve"> a, c, e</w:t>
      </w:r>
      <w:r w:rsidRPr="00AE4101">
        <w:rPr>
          <w:rFonts w:cs="Avenir-Book"/>
          <w:color w:val="FF0000"/>
          <w:sz w:val="18"/>
          <w:szCs w:val="18"/>
        </w:rPr>
        <w:t xml:space="preserve"> </w:t>
      </w:r>
      <w:r w:rsidRPr="00AE4101">
        <w:rPr>
          <w:rFonts w:cs="Avenir-Book"/>
          <w:sz w:val="18"/>
          <w:szCs w:val="18"/>
        </w:rPr>
        <w:t>Rozporządzenia Par</w:t>
      </w:r>
      <w:r>
        <w:rPr>
          <w:rFonts w:cs="Avenir-Book"/>
          <w:sz w:val="18"/>
          <w:szCs w:val="18"/>
        </w:rPr>
        <w:t>lamentu Europejskiego i Rady UE</w:t>
      </w:r>
      <w:r>
        <w:rPr>
          <w:rFonts w:cs="Avenir-Book"/>
          <w:sz w:val="18"/>
          <w:szCs w:val="18"/>
        </w:rPr>
        <w:br/>
      </w:r>
      <w:r w:rsidRPr="00AE4101">
        <w:rPr>
          <w:rFonts w:cs="Avenir-Book"/>
          <w:sz w:val="18"/>
          <w:szCs w:val="18"/>
        </w:rPr>
        <w:t>w sprawie oc</w:t>
      </w:r>
      <w:r>
        <w:rPr>
          <w:rFonts w:cs="Avenir-Book"/>
          <w:sz w:val="18"/>
          <w:szCs w:val="18"/>
        </w:rPr>
        <w:t xml:space="preserve">hrony osób fizycznych w związku </w:t>
      </w:r>
      <w:r w:rsidRPr="00AE4101">
        <w:rPr>
          <w:rFonts w:cs="Avenir-Book"/>
          <w:sz w:val="18"/>
          <w:szCs w:val="18"/>
        </w:rPr>
        <w:t xml:space="preserve">z przetwarzaniem danych osobowych RODO do celów wynikających z przepisów prawa należących do zadań urzędu. W momencie pierwszego kontaktu z pracownikiem merytorycznym zostaniecie Państwo poinformowani o szczegółowych celach i przepisach dotyczących danej sprawy. </w:t>
      </w:r>
    </w:p>
    <w:p w:rsidR="002071BF" w:rsidRPr="00AE4101" w:rsidRDefault="002071BF" w:rsidP="002071BF">
      <w:pPr>
        <w:spacing w:line="100" w:lineRule="atLeast"/>
        <w:jc w:val="both"/>
        <w:rPr>
          <w:rFonts w:cs="Avenir-Book"/>
          <w:sz w:val="18"/>
          <w:szCs w:val="18"/>
        </w:rPr>
      </w:pPr>
      <w:r w:rsidRPr="00AE4101">
        <w:rPr>
          <w:rFonts w:cs="Avenir-Book"/>
          <w:sz w:val="18"/>
          <w:szCs w:val="18"/>
        </w:rPr>
        <w:t>Państwa dane osobowe będą udostępnione podmiotom zewnętrznym, z mocy przepisów prawa.</w:t>
      </w:r>
    </w:p>
    <w:p w:rsidR="002071BF" w:rsidRPr="00AE4101" w:rsidRDefault="002071BF" w:rsidP="002071BF">
      <w:pPr>
        <w:spacing w:line="100" w:lineRule="atLeast"/>
        <w:jc w:val="both"/>
        <w:rPr>
          <w:rFonts w:cs="Avenir-Book"/>
          <w:sz w:val="18"/>
          <w:szCs w:val="18"/>
        </w:rPr>
      </w:pPr>
      <w:r w:rsidRPr="00AE4101">
        <w:rPr>
          <w:rFonts w:cs="Avenir-Book"/>
          <w:sz w:val="18"/>
          <w:szCs w:val="18"/>
        </w:rPr>
        <w:t>Państwa dane osobowe będą przechowywane</w:t>
      </w:r>
      <w:r w:rsidRPr="00AE4101">
        <w:rPr>
          <w:sz w:val="18"/>
          <w:szCs w:val="18"/>
        </w:rPr>
        <w:t xml:space="preserve"> przez okres</w:t>
      </w:r>
      <w:r>
        <w:rPr>
          <w:sz w:val="18"/>
          <w:szCs w:val="18"/>
        </w:rPr>
        <w:t xml:space="preserve"> wynikający z zasad określonych </w:t>
      </w:r>
      <w:r w:rsidRPr="00AE4101">
        <w:rPr>
          <w:sz w:val="18"/>
          <w:szCs w:val="18"/>
        </w:rPr>
        <w:t>w Rozporządzeniu z dnia 18 stycznia 2011 roku w sprawie instrukcji kancelaryjnej, jednolitych rzeczowych wykazów akt oraz instrukcji w sprawie organizacji i zakresu działania archiwów zakładowych.</w:t>
      </w:r>
    </w:p>
    <w:p w:rsidR="002071BF" w:rsidRPr="00AE4101" w:rsidRDefault="002071BF" w:rsidP="002071BF">
      <w:pPr>
        <w:jc w:val="both"/>
        <w:rPr>
          <w:sz w:val="18"/>
          <w:szCs w:val="18"/>
        </w:rPr>
      </w:pPr>
      <w:r w:rsidRPr="00AE4101">
        <w:rPr>
          <w:sz w:val="18"/>
          <w:szCs w:val="18"/>
        </w:rPr>
        <w:t>W związku z przetwarzaniem Państwa danych osobowych przysługują Państwu następujące uprawnienia:</w:t>
      </w:r>
    </w:p>
    <w:p w:rsidR="002071BF" w:rsidRPr="00AE4101" w:rsidRDefault="002071BF" w:rsidP="002071BF">
      <w:pPr>
        <w:jc w:val="both"/>
        <w:rPr>
          <w:sz w:val="18"/>
          <w:szCs w:val="18"/>
        </w:rPr>
      </w:pPr>
      <w:r w:rsidRPr="00AE4101">
        <w:rPr>
          <w:sz w:val="18"/>
          <w:szCs w:val="18"/>
        </w:rPr>
        <w:t>a) prawo dostępu do danych osobowych, w tym prawo do uzyskania kopii tych danych;</w:t>
      </w:r>
    </w:p>
    <w:p w:rsidR="002071BF" w:rsidRPr="00AE4101" w:rsidRDefault="002071BF" w:rsidP="002071BF">
      <w:pPr>
        <w:jc w:val="both"/>
        <w:rPr>
          <w:sz w:val="18"/>
          <w:szCs w:val="18"/>
        </w:rPr>
      </w:pPr>
      <w:r w:rsidRPr="00AE4101">
        <w:rPr>
          <w:sz w:val="18"/>
          <w:szCs w:val="18"/>
        </w:rPr>
        <w:t>b) prawo do żądania sprostowania (poprawiania) danych osobowych – w przypadku, gdy dane są nieprawidłowe lub niekompletne;</w:t>
      </w:r>
    </w:p>
    <w:p w:rsidR="002071BF" w:rsidRPr="00AE4101" w:rsidRDefault="002071BF" w:rsidP="002071BF">
      <w:pPr>
        <w:jc w:val="both"/>
        <w:rPr>
          <w:sz w:val="18"/>
          <w:szCs w:val="18"/>
        </w:rPr>
      </w:pPr>
      <w:r w:rsidRPr="00AE4101">
        <w:rPr>
          <w:sz w:val="18"/>
          <w:szCs w:val="18"/>
        </w:rPr>
        <w:t>c) prawo do żądania usunięcia danych osobowych (tz</w:t>
      </w:r>
      <w:r>
        <w:rPr>
          <w:sz w:val="18"/>
          <w:szCs w:val="18"/>
        </w:rPr>
        <w:t xml:space="preserve">w. prawo do bycia zapomnianym), </w:t>
      </w:r>
      <w:r w:rsidRPr="00AE4101">
        <w:rPr>
          <w:sz w:val="18"/>
          <w:szCs w:val="18"/>
        </w:rPr>
        <w:t>w przypadku, gdy:</w:t>
      </w:r>
    </w:p>
    <w:p w:rsidR="002071BF" w:rsidRPr="00AE4101" w:rsidRDefault="002071BF" w:rsidP="002071BF">
      <w:pPr>
        <w:numPr>
          <w:ilvl w:val="0"/>
          <w:numId w:val="1"/>
        </w:numPr>
        <w:jc w:val="both"/>
        <w:rPr>
          <w:sz w:val="18"/>
          <w:szCs w:val="18"/>
        </w:rPr>
      </w:pPr>
      <w:r w:rsidRPr="00AE4101">
        <w:rPr>
          <w:sz w:val="18"/>
          <w:szCs w:val="18"/>
        </w:rPr>
        <w:t>dane nie są już niezbędne do celów, dla których były zebrane lub w inny sposób przetwarzane;</w:t>
      </w:r>
    </w:p>
    <w:p w:rsidR="002071BF" w:rsidRPr="00AE4101" w:rsidRDefault="002071BF" w:rsidP="002071B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AE4101">
        <w:rPr>
          <w:sz w:val="18"/>
          <w:szCs w:val="18"/>
        </w:rPr>
        <w:t>osoba, której dane dotyczą, wniosła sprzeciw wobec przetwarzania danych osobowych;</w:t>
      </w:r>
    </w:p>
    <w:p w:rsidR="002071BF" w:rsidRPr="00AE4101" w:rsidRDefault="002071BF" w:rsidP="002071B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AE4101">
        <w:rPr>
          <w:sz w:val="18"/>
          <w:szCs w:val="18"/>
        </w:rPr>
        <w:t>osoba, której dane dotyczą wycofała zgodę na przetwarzanie danych osobowych, która jest podstawą przetwarzania danych i nie ma innej podstawy prawnej przetwarzania danych;</w:t>
      </w:r>
    </w:p>
    <w:p w:rsidR="002071BF" w:rsidRPr="00AE4101" w:rsidRDefault="002071BF" w:rsidP="002071B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AE4101">
        <w:rPr>
          <w:sz w:val="18"/>
          <w:szCs w:val="18"/>
        </w:rPr>
        <w:t>dane osobowe przetwarzane są niezgodnie z prawem;</w:t>
      </w:r>
    </w:p>
    <w:p w:rsidR="002071BF" w:rsidRPr="00AE4101" w:rsidRDefault="002071BF" w:rsidP="002071BF">
      <w:pPr>
        <w:numPr>
          <w:ilvl w:val="0"/>
          <w:numId w:val="1"/>
        </w:numPr>
        <w:jc w:val="both"/>
        <w:rPr>
          <w:sz w:val="18"/>
          <w:szCs w:val="18"/>
        </w:rPr>
      </w:pPr>
      <w:r w:rsidRPr="00AE4101">
        <w:rPr>
          <w:sz w:val="18"/>
          <w:szCs w:val="18"/>
        </w:rPr>
        <w:t>dane osobowe muszą być usunięte w celu wywiązania się z obowiązku wynikającego z przepisów prawa.</w:t>
      </w:r>
    </w:p>
    <w:p w:rsidR="002071BF" w:rsidRPr="00AE4101" w:rsidRDefault="002071BF" w:rsidP="002071BF">
      <w:pPr>
        <w:jc w:val="both"/>
        <w:rPr>
          <w:sz w:val="18"/>
          <w:szCs w:val="18"/>
        </w:rPr>
      </w:pPr>
      <w:r w:rsidRPr="00AE4101">
        <w:rPr>
          <w:sz w:val="18"/>
          <w:szCs w:val="18"/>
        </w:rPr>
        <w:t>d) prawo do żądania ograniczenia przetwarzania danych osobowych – w przypadku, gdy:</w:t>
      </w:r>
    </w:p>
    <w:p w:rsidR="002071BF" w:rsidRPr="00AE4101" w:rsidRDefault="002071BF" w:rsidP="002071BF">
      <w:pPr>
        <w:numPr>
          <w:ilvl w:val="0"/>
          <w:numId w:val="2"/>
        </w:numPr>
        <w:jc w:val="both"/>
        <w:rPr>
          <w:sz w:val="18"/>
          <w:szCs w:val="18"/>
        </w:rPr>
      </w:pPr>
      <w:r w:rsidRPr="00AE4101">
        <w:rPr>
          <w:sz w:val="18"/>
          <w:szCs w:val="18"/>
        </w:rPr>
        <w:t>osoba, której dane dotyczą kwestionuje prawidłowość danych osobowych;</w:t>
      </w:r>
    </w:p>
    <w:p w:rsidR="002071BF" w:rsidRPr="00AE4101" w:rsidRDefault="002071BF" w:rsidP="002071B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AE4101">
        <w:rPr>
          <w:sz w:val="18"/>
          <w:szCs w:val="18"/>
        </w:rPr>
        <w:t>przetwarzanie danych jest niezgodne z prawem, a osoba, której dane dotyczą, sprzeciwia się usunięciu danych, żądając w zamian ich ograniczenia;</w:t>
      </w:r>
    </w:p>
    <w:p w:rsidR="002071BF" w:rsidRPr="00AE4101" w:rsidRDefault="002071BF" w:rsidP="002071B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AE4101">
        <w:rPr>
          <w:sz w:val="18"/>
          <w:szCs w:val="18"/>
        </w:rPr>
        <w:t>Administrator nie potrzebuje już danych dla swoich celów, ale osoba, której dane dotyczą, potrzebuje ich do ustalenia, obrony lub dochodzenia roszczeń;</w:t>
      </w:r>
    </w:p>
    <w:p w:rsidR="002071BF" w:rsidRPr="00AE4101" w:rsidRDefault="002071BF" w:rsidP="002071BF">
      <w:pPr>
        <w:numPr>
          <w:ilvl w:val="0"/>
          <w:numId w:val="2"/>
        </w:numPr>
        <w:jc w:val="both"/>
        <w:rPr>
          <w:sz w:val="18"/>
          <w:szCs w:val="18"/>
        </w:rPr>
      </w:pPr>
      <w:r w:rsidRPr="00AE4101">
        <w:rPr>
          <w:sz w:val="18"/>
          <w:szCs w:val="18"/>
        </w:rPr>
        <w:t>osoba, której dane dotyczą, wniosła sprzeciw wobec przetwarzania danych, do czasu ustalenia czy prawnie uzasadnione podstawy po stronie administratora są nadrzędne wobec podstawy sprzeciwu.</w:t>
      </w:r>
    </w:p>
    <w:p w:rsidR="002071BF" w:rsidRPr="00AE4101" w:rsidRDefault="002071BF" w:rsidP="002071BF">
      <w:pPr>
        <w:jc w:val="both"/>
        <w:rPr>
          <w:sz w:val="18"/>
          <w:szCs w:val="18"/>
        </w:rPr>
      </w:pPr>
      <w:r w:rsidRPr="00AE4101">
        <w:rPr>
          <w:sz w:val="18"/>
          <w:szCs w:val="18"/>
        </w:rPr>
        <w:t>e) prawo do przenoszenia danych – w przypadku, gdy łącznie spełnione są następujące przesłanki:</w:t>
      </w:r>
    </w:p>
    <w:p w:rsidR="002071BF" w:rsidRPr="00AE4101" w:rsidRDefault="002071BF" w:rsidP="002071BF">
      <w:pPr>
        <w:numPr>
          <w:ilvl w:val="0"/>
          <w:numId w:val="3"/>
        </w:numPr>
        <w:jc w:val="both"/>
        <w:rPr>
          <w:sz w:val="18"/>
          <w:szCs w:val="18"/>
        </w:rPr>
      </w:pPr>
      <w:r w:rsidRPr="00AE4101">
        <w:rPr>
          <w:sz w:val="18"/>
          <w:szCs w:val="18"/>
        </w:rPr>
        <w:t>przetwarzanie danych odbywa się na podstawie umowy zawartej z osobą, której dane dotyczą lub na podstawie zgody wyrażonej przez tą osobę;</w:t>
      </w:r>
    </w:p>
    <w:p w:rsidR="002071BF" w:rsidRPr="00AE4101" w:rsidRDefault="002071BF" w:rsidP="002071BF">
      <w:pPr>
        <w:numPr>
          <w:ilvl w:val="0"/>
          <w:numId w:val="3"/>
        </w:numPr>
        <w:jc w:val="both"/>
        <w:rPr>
          <w:sz w:val="18"/>
          <w:szCs w:val="18"/>
        </w:rPr>
      </w:pPr>
      <w:r w:rsidRPr="00AE4101">
        <w:rPr>
          <w:sz w:val="18"/>
          <w:szCs w:val="18"/>
        </w:rPr>
        <w:t>przetwarzanie odbywa się w sposób zautomatyzowany.</w:t>
      </w:r>
    </w:p>
    <w:p w:rsidR="002071BF" w:rsidRPr="00AE4101" w:rsidRDefault="002071BF" w:rsidP="002071BF">
      <w:pPr>
        <w:jc w:val="both"/>
        <w:rPr>
          <w:sz w:val="18"/>
          <w:szCs w:val="18"/>
        </w:rPr>
      </w:pPr>
      <w:r w:rsidRPr="00AE4101">
        <w:rPr>
          <w:sz w:val="18"/>
          <w:szCs w:val="18"/>
        </w:rPr>
        <w:t>f) prawo sprzeciwu wobec przetwarzania danych – w przypadku, gdy łącznie spełnione są następujące przesłanki:</w:t>
      </w:r>
    </w:p>
    <w:p w:rsidR="002071BF" w:rsidRPr="00AE4101" w:rsidRDefault="002071BF" w:rsidP="002071BF">
      <w:pPr>
        <w:numPr>
          <w:ilvl w:val="0"/>
          <w:numId w:val="4"/>
        </w:numPr>
        <w:jc w:val="both"/>
        <w:rPr>
          <w:sz w:val="18"/>
          <w:szCs w:val="18"/>
        </w:rPr>
      </w:pPr>
      <w:r w:rsidRPr="00AE4101">
        <w:rPr>
          <w:sz w:val="18"/>
          <w:szCs w:val="18"/>
        </w:rPr>
        <w:t>zaistnieją przyczyny związane z Państwa szczególną sytuacją, w przypadku przetwarzania danych na podstawie zadania realizowanego w interesie publicznym lub w ramach sprawowania władzy publicznej przez Administratora;</w:t>
      </w:r>
    </w:p>
    <w:p w:rsidR="002071BF" w:rsidRPr="00AE4101" w:rsidRDefault="002071BF" w:rsidP="002071BF">
      <w:pPr>
        <w:numPr>
          <w:ilvl w:val="0"/>
          <w:numId w:val="4"/>
        </w:numPr>
        <w:jc w:val="both"/>
        <w:rPr>
          <w:sz w:val="18"/>
          <w:szCs w:val="18"/>
        </w:rPr>
      </w:pPr>
      <w:r w:rsidRPr="00AE4101">
        <w:rPr>
          <w:sz w:val="18"/>
          <w:szCs w:val="1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</w:t>
      </w:r>
    </w:p>
    <w:p w:rsidR="002071BF" w:rsidRPr="00AE4101" w:rsidRDefault="002071BF" w:rsidP="002071BF">
      <w:pPr>
        <w:jc w:val="both"/>
        <w:rPr>
          <w:rFonts w:cs="Avenir-Book"/>
          <w:sz w:val="18"/>
          <w:szCs w:val="18"/>
        </w:rPr>
      </w:pPr>
      <w:r w:rsidRPr="00AE4101">
        <w:rPr>
          <w:rFonts w:cs="Avenir-Book"/>
          <w:sz w:val="18"/>
          <w:szCs w:val="18"/>
        </w:rPr>
        <w:t>Mają  Państwo prawo wniesienia skargi do Prezesa Urzędu Ochrony Danych Osobowych, jeżeli uważają Państwo, że przetwarzanie Państwa danych osobowych narusza przepisy prawa.</w:t>
      </w:r>
    </w:p>
    <w:p w:rsidR="002071BF" w:rsidRPr="00AE4101" w:rsidRDefault="002071BF" w:rsidP="002071BF">
      <w:pPr>
        <w:autoSpaceDE w:val="0"/>
        <w:autoSpaceDN w:val="0"/>
        <w:adjustRightInd w:val="0"/>
        <w:jc w:val="both"/>
        <w:rPr>
          <w:rFonts w:cs="Avenir-Book"/>
          <w:sz w:val="18"/>
          <w:szCs w:val="18"/>
        </w:rPr>
      </w:pPr>
      <w:r w:rsidRPr="00AE4101">
        <w:rPr>
          <w:rFonts w:cs="Avenir-Book"/>
          <w:sz w:val="18"/>
          <w:szCs w:val="18"/>
        </w:rPr>
        <w:t xml:space="preserve">Podanie przez Państwa danych osobowych w zakresie wymaganym ustawodawstwem jest obligatoryjne, a konsekwencją niepodania danych osobowych będzie brak możliwości rozpoczęcia wypełniania obowiązku prawnego leżącego na Administratorze danych osobowych. </w:t>
      </w:r>
    </w:p>
    <w:p w:rsidR="002071BF" w:rsidRPr="00AE4101" w:rsidRDefault="002071BF" w:rsidP="002071BF">
      <w:pPr>
        <w:autoSpaceDE w:val="0"/>
        <w:autoSpaceDN w:val="0"/>
        <w:adjustRightInd w:val="0"/>
        <w:jc w:val="both"/>
        <w:rPr>
          <w:rFonts w:cs="Avenir-Book"/>
          <w:sz w:val="18"/>
          <w:szCs w:val="18"/>
        </w:rPr>
      </w:pPr>
      <w:r w:rsidRPr="00AE4101">
        <w:rPr>
          <w:sz w:val="18"/>
          <w:szCs w:val="18"/>
        </w:rPr>
        <w:t>W przypadku,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cofnięciem, z obowiązującym prawem.</w:t>
      </w:r>
    </w:p>
    <w:p w:rsidR="002071BF" w:rsidRDefault="002071BF" w:rsidP="002071BF">
      <w:pPr>
        <w:ind w:left="4956" w:firstLine="708"/>
        <w:jc w:val="both"/>
        <w:rPr>
          <w:sz w:val="18"/>
          <w:szCs w:val="18"/>
        </w:rPr>
      </w:pPr>
    </w:p>
    <w:p w:rsidR="002071BF" w:rsidRDefault="002071BF" w:rsidP="002071BF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/-/ </w:t>
      </w:r>
      <w:r w:rsidR="00070445">
        <w:rPr>
          <w:sz w:val="18"/>
          <w:szCs w:val="18"/>
        </w:rPr>
        <w:t xml:space="preserve">Ryszard Borowski </w:t>
      </w:r>
    </w:p>
    <w:p w:rsidR="002071BF" w:rsidRPr="00AE4101" w:rsidRDefault="00070445" w:rsidP="002071BF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2071BF" w:rsidRPr="00AE4101">
        <w:rPr>
          <w:sz w:val="18"/>
          <w:szCs w:val="18"/>
        </w:rPr>
        <w:t xml:space="preserve">Wójt Gminy </w:t>
      </w:r>
      <w:r>
        <w:rPr>
          <w:sz w:val="18"/>
          <w:szCs w:val="18"/>
        </w:rPr>
        <w:t>Koneck</w:t>
      </w:r>
    </w:p>
    <w:sectPr w:rsidR="002071BF" w:rsidRPr="00AE4101" w:rsidSect="002071BF">
      <w:pgSz w:w="11906" w:h="16838"/>
      <w:pgMar w:top="107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enir-Book">
    <w:altName w:val="Yu Gothic"/>
    <w:charset w:val="00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724"/>
    <w:multiLevelType w:val="multilevel"/>
    <w:tmpl w:val="2E4A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C4C1D"/>
    <w:multiLevelType w:val="multilevel"/>
    <w:tmpl w:val="5C34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D35E0"/>
    <w:multiLevelType w:val="multilevel"/>
    <w:tmpl w:val="32A6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D4869"/>
    <w:multiLevelType w:val="multilevel"/>
    <w:tmpl w:val="5E2A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17B"/>
    <w:rsid w:val="00004202"/>
    <w:rsid w:val="00070445"/>
    <w:rsid w:val="000A148C"/>
    <w:rsid w:val="002071BF"/>
    <w:rsid w:val="00234F56"/>
    <w:rsid w:val="002808DD"/>
    <w:rsid w:val="00357026"/>
    <w:rsid w:val="0041298F"/>
    <w:rsid w:val="006941C7"/>
    <w:rsid w:val="00846F0E"/>
    <w:rsid w:val="0088648B"/>
    <w:rsid w:val="009B3ED7"/>
    <w:rsid w:val="009B6515"/>
    <w:rsid w:val="00A95824"/>
    <w:rsid w:val="00AB2129"/>
    <w:rsid w:val="00BF13A3"/>
    <w:rsid w:val="00D5417B"/>
    <w:rsid w:val="00E7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F13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PL/TXT/PDF/?uri=CELEX:32019R0316&amp;from=EN" TargetMode="External"/><Relationship Id="rId5" Type="http://schemas.openxmlformats.org/officeDocument/2006/relationships/hyperlink" Target="https://eur-lex.europa.eu/legal-content/PL/TXT/PDF/?uri=CELEX:32013R1408&amp;from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Dagmaraa</cp:lastModifiedBy>
  <cp:revision>9</cp:revision>
  <cp:lastPrinted>2020-06-30T09:57:00Z</cp:lastPrinted>
  <dcterms:created xsi:type="dcterms:W3CDTF">2020-06-15T12:16:00Z</dcterms:created>
  <dcterms:modified xsi:type="dcterms:W3CDTF">2021-05-23T10:44:00Z</dcterms:modified>
</cp:coreProperties>
</file>